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2F1" w:rsidRDefault="009922F1" w:rsidP="009922F1">
      <w:pPr>
        <w:rPr>
          <w:rFonts w:eastAsia="Times New Roman" w:cs="Segoe UI"/>
          <w:i/>
          <w:color w:val="2A2A2A"/>
          <w:sz w:val="24"/>
          <w:szCs w:val="24"/>
        </w:rPr>
      </w:pPr>
      <w:r>
        <w:rPr>
          <w:rFonts w:eastAsia="Times New Roman" w:cs="Segoe UI"/>
          <w:i/>
          <w:color w:val="2A2A2A"/>
          <w:sz w:val="24"/>
          <w:szCs w:val="24"/>
        </w:rPr>
        <w:t>Instructions before the translation:</w:t>
      </w:r>
    </w:p>
    <w:p w:rsidR="009922F1" w:rsidRDefault="009922F1" w:rsidP="009922F1">
      <w:pPr>
        <w:pStyle w:val="ListParagraph"/>
        <w:numPr>
          <w:ilvl w:val="0"/>
          <w:numId w:val="4"/>
        </w:numPr>
        <w:spacing w:after="0" w:line="240" w:lineRule="auto"/>
        <w:ind w:left="0" w:right="-2519" w:firstLine="0"/>
        <w:outlineLvl w:val="2"/>
        <w:rPr>
          <w:rFonts w:eastAsia="Times New Roman" w:cs="Segoe UI"/>
          <w:i/>
          <w:color w:val="2A2A2A"/>
          <w:sz w:val="24"/>
          <w:szCs w:val="24"/>
        </w:rPr>
      </w:pPr>
      <w:r>
        <w:rPr>
          <w:rFonts w:eastAsia="Times New Roman" w:cs="Segoe UI"/>
          <w:i/>
          <w:color w:val="2A2A2A"/>
          <w:sz w:val="24"/>
          <w:szCs w:val="24"/>
        </w:rPr>
        <w:t>Maintain same formatting</w:t>
      </w:r>
    </w:p>
    <w:p w:rsidR="009922F1" w:rsidRDefault="009922F1" w:rsidP="009922F1">
      <w:pPr>
        <w:pStyle w:val="ListParagraph"/>
        <w:numPr>
          <w:ilvl w:val="0"/>
          <w:numId w:val="4"/>
        </w:numPr>
        <w:spacing w:after="0" w:line="240" w:lineRule="auto"/>
        <w:ind w:left="0" w:right="-2519" w:firstLine="0"/>
        <w:outlineLvl w:val="2"/>
        <w:rPr>
          <w:rFonts w:eastAsia="Times New Roman" w:cs="Segoe UI"/>
          <w:i/>
          <w:color w:val="2A2A2A"/>
          <w:sz w:val="24"/>
          <w:szCs w:val="24"/>
        </w:rPr>
      </w:pPr>
      <w:r>
        <w:rPr>
          <w:rFonts w:eastAsia="Times New Roman" w:cs="Segoe UI"/>
          <w:i/>
          <w:color w:val="2A2A2A"/>
          <w:sz w:val="24"/>
          <w:szCs w:val="24"/>
        </w:rPr>
        <w:t>Place your translation on the next page under “Your Translation”</w:t>
      </w:r>
    </w:p>
    <w:p w:rsidR="00274C96" w:rsidRDefault="00274C96" w:rsidP="00274C96">
      <w:pPr>
        <w:pStyle w:val="Style20"/>
        <w:widowControl/>
        <w:spacing w:before="62"/>
        <w:jc w:val="left"/>
        <w:rPr>
          <w:rStyle w:val="FontStyle297"/>
          <w:rFonts w:asciiTheme="minorHAnsi" w:hAnsiTheme="minorHAnsi"/>
          <w:sz w:val="22"/>
          <w:szCs w:val="22"/>
        </w:rPr>
      </w:pPr>
    </w:p>
    <w:p w:rsidR="00274C96" w:rsidRDefault="006A4995" w:rsidP="00274C96">
      <w:pPr>
        <w:pStyle w:val="Style1"/>
        <w:widowControl/>
        <w:spacing w:before="178" w:line="542" w:lineRule="exact"/>
        <w:jc w:val="both"/>
        <w:rPr>
          <w:rStyle w:val="FontStyle434"/>
          <w:position w:val="1"/>
        </w:rPr>
      </w:pPr>
      <w:hyperlink w:anchor="bookmark0" w:history="1">
        <w:r w:rsidR="00274C96">
          <w:rPr>
            <w:rStyle w:val="FontStyle434"/>
            <w:position w:val="1"/>
          </w:rPr>
          <w:t>ESPRESSO COFFEE MACHINE</w:t>
        </w:r>
      </w:hyperlink>
    </w:p>
    <w:p w:rsidR="00274C96" w:rsidRDefault="00274C96" w:rsidP="00274C96">
      <w:pPr>
        <w:pStyle w:val="Style20"/>
        <w:widowControl/>
        <w:spacing w:before="62"/>
        <w:jc w:val="left"/>
        <w:rPr>
          <w:rStyle w:val="FontStyle297"/>
          <w:rFonts w:asciiTheme="minorHAnsi" w:hAnsiTheme="minorHAnsi"/>
          <w:sz w:val="22"/>
          <w:szCs w:val="22"/>
        </w:rPr>
      </w:pPr>
    </w:p>
    <w:p w:rsidR="00274C96" w:rsidRPr="00274C96" w:rsidRDefault="006A4995" w:rsidP="00274C96">
      <w:pPr>
        <w:pStyle w:val="Style20"/>
        <w:widowControl/>
        <w:spacing w:before="62"/>
        <w:jc w:val="left"/>
        <w:rPr>
          <w:rStyle w:val="FontStyle297"/>
          <w:rFonts w:asciiTheme="minorHAnsi" w:hAnsiTheme="minorHAnsi"/>
          <w:sz w:val="22"/>
          <w:szCs w:val="22"/>
        </w:rPr>
      </w:pPr>
      <w:hyperlink w:anchor="bookmark0" w:history="1">
        <w:r w:rsidR="00274C96" w:rsidRPr="00274C96">
          <w:rPr>
            <w:rStyle w:val="FontStyle297"/>
            <w:rFonts w:asciiTheme="minorHAnsi" w:hAnsiTheme="minorHAnsi"/>
            <w:sz w:val="22"/>
            <w:szCs w:val="22"/>
          </w:rPr>
          <w:t>HYDRAULIC CONNECTION FOR EPU - EVD - EVDT MACHINES</w:t>
        </w:r>
      </w:hyperlink>
    </w:p>
    <w:p w:rsidR="00274C96" w:rsidRPr="00274C96" w:rsidRDefault="00274C96" w:rsidP="00274C96">
      <w:pPr>
        <w:pStyle w:val="Style54"/>
        <w:widowControl/>
        <w:numPr>
          <w:ilvl w:val="0"/>
          <w:numId w:val="1"/>
        </w:numPr>
        <w:tabs>
          <w:tab w:val="left" w:pos="394"/>
        </w:tabs>
        <w:spacing w:before="67" w:line="278" w:lineRule="exact"/>
        <w:ind w:firstLine="0"/>
        <w:jc w:val="left"/>
        <w:rPr>
          <w:rStyle w:val="FontStyle300"/>
          <w:rFonts w:asciiTheme="minorHAnsi" w:hAnsiTheme="minorHAnsi"/>
          <w:sz w:val="22"/>
          <w:szCs w:val="22"/>
        </w:rPr>
      </w:pPr>
      <w:r w:rsidRPr="00274C96">
        <w:rPr>
          <w:rStyle w:val="FontStyle300"/>
          <w:rFonts w:asciiTheme="minorHAnsi" w:hAnsiTheme="minorHAnsi"/>
          <w:sz w:val="22"/>
          <w:szCs w:val="22"/>
        </w:rPr>
        <w:t>Remove any rubber plugs which may be inserted in the tap fixtures of the softener.</w:t>
      </w:r>
    </w:p>
    <w:p w:rsidR="00274C96" w:rsidRPr="00274C96" w:rsidRDefault="00274C96" w:rsidP="00274C96">
      <w:pPr>
        <w:pStyle w:val="Style54"/>
        <w:widowControl/>
        <w:numPr>
          <w:ilvl w:val="0"/>
          <w:numId w:val="1"/>
        </w:numPr>
        <w:tabs>
          <w:tab w:val="left" w:pos="394"/>
        </w:tabs>
        <w:spacing w:line="278" w:lineRule="exact"/>
        <w:ind w:firstLine="0"/>
        <w:jc w:val="left"/>
        <w:rPr>
          <w:rStyle w:val="FontStyle300"/>
          <w:rFonts w:asciiTheme="minorHAnsi" w:hAnsiTheme="minorHAnsi"/>
          <w:sz w:val="22"/>
          <w:szCs w:val="22"/>
        </w:rPr>
      </w:pPr>
      <w:r w:rsidRPr="00274C96">
        <w:rPr>
          <w:rStyle w:val="FontStyle300"/>
          <w:rFonts w:asciiTheme="minorHAnsi" w:hAnsiTheme="minorHAnsi"/>
          <w:sz w:val="22"/>
          <w:szCs w:val="22"/>
        </w:rPr>
        <w:t xml:space="preserve">Connect the water mains </w:t>
      </w:r>
      <w:r w:rsidRPr="00274C96">
        <w:rPr>
          <w:rStyle w:val="FontStyle428"/>
          <w:rFonts w:asciiTheme="minorHAnsi" w:hAnsiTheme="minorHAnsi"/>
          <w:sz w:val="22"/>
          <w:szCs w:val="22"/>
        </w:rPr>
        <w:t xml:space="preserve">(2) </w:t>
      </w:r>
      <w:r w:rsidRPr="00274C96">
        <w:rPr>
          <w:rStyle w:val="FontStyle300"/>
          <w:rFonts w:asciiTheme="minorHAnsi" w:hAnsiTheme="minorHAnsi"/>
          <w:sz w:val="22"/>
          <w:szCs w:val="22"/>
        </w:rPr>
        <w:t xml:space="preserve">to the softener inlet </w:t>
      </w:r>
      <w:r w:rsidRPr="00274C96">
        <w:rPr>
          <w:rStyle w:val="FontStyle428"/>
          <w:rFonts w:asciiTheme="minorHAnsi" w:hAnsiTheme="minorHAnsi"/>
          <w:sz w:val="22"/>
          <w:szCs w:val="22"/>
        </w:rPr>
        <w:t xml:space="preserve">(7) </w:t>
      </w:r>
      <w:r w:rsidRPr="00274C96">
        <w:rPr>
          <w:rStyle w:val="FontStyle300"/>
          <w:rFonts w:asciiTheme="minorHAnsi" w:hAnsiTheme="minorHAnsi"/>
          <w:sz w:val="22"/>
          <w:szCs w:val="22"/>
        </w:rPr>
        <w:t>using the provided hose.</w:t>
      </w:r>
    </w:p>
    <w:p w:rsidR="00274C96" w:rsidRPr="00274C96" w:rsidRDefault="00274C96" w:rsidP="00274C96">
      <w:pPr>
        <w:pStyle w:val="Style48"/>
        <w:widowControl/>
        <w:numPr>
          <w:ilvl w:val="0"/>
          <w:numId w:val="1"/>
        </w:numPr>
        <w:tabs>
          <w:tab w:val="left" w:pos="394"/>
        </w:tabs>
        <w:spacing w:line="278" w:lineRule="exact"/>
        <w:ind w:firstLine="0"/>
        <w:rPr>
          <w:rStyle w:val="FontStyle300"/>
          <w:rFonts w:asciiTheme="minorHAnsi" w:hAnsiTheme="minorHAnsi"/>
          <w:sz w:val="22"/>
          <w:szCs w:val="22"/>
        </w:rPr>
      </w:pPr>
      <w:r w:rsidRPr="00274C96">
        <w:rPr>
          <w:rStyle w:val="FontStyle300"/>
          <w:rFonts w:asciiTheme="minorHAnsi" w:hAnsiTheme="minorHAnsi"/>
          <w:sz w:val="22"/>
          <w:szCs w:val="22"/>
        </w:rPr>
        <w:t xml:space="preserve">rinse resins </w:t>
      </w:r>
      <w:r w:rsidRPr="00274C96">
        <w:rPr>
          <w:rStyle w:val="FontStyle294"/>
          <w:rFonts w:asciiTheme="minorHAnsi" w:hAnsiTheme="minorHAnsi"/>
          <w:sz w:val="22"/>
          <w:szCs w:val="22"/>
        </w:rPr>
        <w:t>from the softener and check that the water, which initially comes out yellowish, comes out clean</w:t>
      </w:r>
    </w:p>
    <w:p w:rsidR="00274C96" w:rsidRPr="00274C96" w:rsidRDefault="00274C96" w:rsidP="00274C96">
      <w:pPr>
        <w:pStyle w:val="Style54"/>
        <w:widowControl/>
        <w:numPr>
          <w:ilvl w:val="0"/>
          <w:numId w:val="1"/>
        </w:numPr>
        <w:tabs>
          <w:tab w:val="left" w:pos="394"/>
        </w:tabs>
        <w:spacing w:line="278" w:lineRule="exact"/>
        <w:ind w:firstLine="0"/>
        <w:jc w:val="left"/>
        <w:rPr>
          <w:rStyle w:val="FontStyle300"/>
          <w:rFonts w:asciiTheme="minorHAnsi" w:hAnsiTheme="minorHAnsi"/>
          <w:sz w:val="22"/>
          <w:szCs w:val="22"/>
        </w:rPr>
      </w:pPr>
      <w:r w:rsidRPr="00274C96">
        <w:rPr>
          <w:rStyle w:val="FontStyle300"/>
          <w:rFonts w:asciiTheme="minorHAnsi" w:hAnsiTheme="minorHAnsi"/>
          <w:sz w:val="22"/>
          <w:szCs w:val="22"/>
        </w:rPr>
        <w:t xml:space="preserve">connect the softener outlet </w:t>
      </w:r>
      <w:r w:rsidRPr="00274C96">
        <w:rPr>
          <w:rStyle w:val="FontStyle428"/>
          <w:rFonts w:asciiTheme="minorHAnsi" w:hAnsiTheme="minorHAnsi"/>
          <w:sz w:val="22"/>
          <w:szCs w:val="22"/>
        </w:rPr>
        <w:t xml:space="preserve">(8) </w:t>
      </w:r>
      <w:r w:rsidRPr="00274C96">
        <w:rPr>
          <w:rStyle w:val="FontStyle300"/>
          <w:rFonts w:asciiTheme="minorHAnsi" w:hAnsiTheme="minorHAnsi"/>
          <w:sz w:val="22"/>
          <w:szCs w:val="22"/>
        </w:rPr>
        <w:t xml:space="preserve">to the external motor pump inlet </w:t>
      </w:r>
      <w:r w:rsidRPr="00274C96">
        <w:rPr>
          <w:rStyle w:val="FontStyle428"/>
          <w:rFonts w:asciiTheme="minorHAnsi" w:hAnsiTheme="minorHAnsi"/>
          <w:sz w:val="22"/>
          <w:szCs w:val="22"/>
        </w:rPr>
        <w:t>(9);</w:t>
      </w:r>
    </w:p>
    <w:p w:rsidR="00274C96" w:rsidRPr="00274C96" w:rsidRDefault="00274C96" w:rsidP="00274C96">
      <w:pPr>
        <w:pStyle w:val="Style54"/>
        <w:widowControl/>
        <w:numPr>
          <w:ilvl w:val="0"/>
          <w:numId w:val="1"/>
        </w:numPr>
        <w:tabs>
          <w:tab w:val="left" w:pos="394"/>
        </w:tabs>
        <w:spacing w:line="278" w:lineRule="exact"/>
        <w:ind w:firstLine="0"/>
        <w:jc w:val="left"/>
        <w:rPr>
          <w:rStyle w:val="FontStyle300"/>
          <w:rFonts w:asciiTheme="minorHAnsi" w:hAnsiTheme="minorHAnsi"/>
          <w:sz w:val="22"/>
          <w:szCs w:val="22"/>
        </w:rPr>
      </w:pPr>
      <w:r w:rsidRPr="00274C96">
        <w:rPr>
          <w:rStyle w:val="FontStyle300"/>
          <w:rFonts w:asciiTheme="minorHAnsi" w:hAnsiTheme="minorHAnsi"/>
          <w:sz w:val="22"/>
          <w:szCs w:val="22"/>
        </w:rPr>
        <w:t xml:space="preserve">connect the outlet of the motor pump </w:t>
      </w:r>
      <w:r w:rsidRPr="00274C96">
        <w:rPr>
          <w:rStyle w:val="FontStyle428"/>
          <w:rFonts w:asciiTheme="minorHAnsi" w:hAnsiTheme="minorHAnsi"/>
          <w:sz w:val="22"/>
          <w:szCs w:val="22"/>
        </w:rPr>
        <w:t xml:space="preserve">(10) </w:t>
      </w:r>
      <w:r w:rsidRPr="00274C96">
        <w:rPr>
          <w:rStyle w:val="FontStyle300"/>
          <w:rFonts w:asciiTheme="minorHAnsi" w:hAnsiTheme="minorHAnsi"/>
          <w:sz w:val="22"/>
          <w:szCs w:val="22"/>
        </w:rPr>
        <w:t xml:space="preserve">to the inlet of the machine </w:t>
      </w:r>
      <w:r w:rsidRPr="00274C96">
        <w:rPr>
          <w:rStyle w:val="FontStyle428"/>
          <w:rFonts w:asciiTheme="minorHAnsi" w:hAnsiTheme="minorHAnsi"/>
          <w:sz w:val="22"/>
          <w:szCs w:val="22"/>
        </w:rPr>
        <w:t>(11);</w:t>
      </w:r>
    </w:p>
    <w:p w:rsidR="00274C96" w:rsidRPr="00274C96" w:rsidRDefault="00274C96" w:rsidP="00274C96">
      <w:pPr>
        <w:pStyle w:val="Style54"/>
        <w:widowControl/>
        <w:numPr>
          <w:ilvl w:val="0"/>
          <w:numId w:val="1"/>
        </w:numPr>
        <w:tabs>
          <w:tab w:val="left" w:pos="394"/>
        </w:tabs>
        <w:spacing w:before="24" w:line="278" w:lineRule="exact"/>
        <w:ind w:left="394"/>
        <w:rPr>
          <w:rStyle w:val="FontStyle300"/>
          <w:rFonts w:asciiTheme="minorHAnsi" w:hAnsiTheme="minorHAnsi"/>
          <w:sz w:val="22"/>
          <w:szCs w:val="22"/>
        </w:rPr>
      </w:pPr>
      <w:r w:rsidRPr="00274C96">
        <w:rPr>
          <w:rStyle w:val="FontStyle300"/>
          <w:rFonts w:asciiTheme="minorHAnsi" w:hAnsiTheme="minorHAnsi"/>
          <w:sz w:val="22"/>
          <w:szCs w:val="22"/>
        </w:rPr>
        <w:t xml:space="preserve">connect the drain tub of the machine </w:t>
      </w:r>
      <w:r w:rsidRPr="00274C96">
        <w:rPr>
          <w:rStyle w:val="FontStyle428"/>
          <w:rFonts w:asciiTheme="minorHAnsi" w:hAnsiTheme="minorHAnsi"/>
          <w:sz w:val="22"/>
          <w:szCs w:val="22"/>
        </w:rPr>
        <w:t xml:space="preserve">(12) </w:t>
      </w:r>
      <w:r w:rsidRPr="00274C96">
        <w:rPr>
          <w:rStyle w:val="FontStyle300"/>
          <w:rFonts w:asciiTheme="minorHAnsi" w:hAnsiTheme="minorHAnsi"/>
          <w:sz w:val="22"/>
          <w:szCs w:val="22"/>
        </w:rPr>
        <w:t xml:space="preserve">to the sewer discharge </w:t>
      </w:r>
      <w:r w:rsidRPr="00274C96">
        <w:rPr>
          <w:rStyle w:val="FontStyle428"/>
          <w:rFonts w:asciiTheme="minorHAnsi" w:hAnsiTheme="minorHAnsi"/>
          <w:sz w:val="22"/>
          <w:szCs w:val="22"/>
        </w:rPr>
        <w:t xml:space="preserve">(13) </w:t>
      </w:r>
      <w:r w:rsidRPr="00274C96">
        <w:rPr>
          <w:rStyle w:val="FontStyle300"/>
          <w:rFonts w:asciiTheme="minorHAnsi" w:hAnsiTheme="minorHAnsi"/>
          <w:sz w:val="22"/>
          <w:szCs w:val="22"/>
        </w:rPr>
        <w:t>using the special tube provided. Take care to avoid overly tight bends or kinks, and make sure that there is sufficient inclination for water to flow out of the drain.</w:t>
      </w:r>
    </w:p>
    <w:p w:rsidR="00274C96" w:rsidRPr="00274C96" w:rsidRDefault="006A4995" w:rsidP="00274C96">
      <w:pPr>
        <w:pStyle w:val="Style20"/>
        <w:widowControl/>
        <w:jc w:val="left"/>
        <w:rPr>
          <w:rStyle w:val="FontStyle297"/>
          <w:rFonts w:asciiTheme="minorHAnsi" w:hAnsiTheme="minorHAnsi"/>
          <w:sz w:val="22"/>
          <w:szCs w:val="22"/>
        </w:rPr>
      </w:pPr>
      <w:hyperlink w:anchor="bookmark0" w:history="1">
        <w:r w:rsidR="00274C96" w:rsidRPr="00274C96">
          <w:rPr>
            <w:rStyle w:val="FontStyle297"/>
            <w:rFonts w:asciiTheme="minorHAnsi" w:hAnsiTheme="minorHAnsi"/>
            <w:sz w:val="22"/>
            <w:szCs w:val="22"/>
          </w:rPr>
          <w:t>HYDRAULIC CONNECTION OF ALE MACHINES</w:t>
        </w:r>
      </w:hyperlink>
    </w:p>
    <w:p w:rsidR="00274C96" w:rsidRPr="00274C96" w:rsidRDefault="00274C96" w:rsidP="00274C96">
      <w:pPr>
        <w:pStyle w:val="Style54"/>
        <w:widowControl/>
        <w:numPr>
          <w:ilvl w:val="0"/>
          <w:numId w:val="2"/>
        </w:numPr>
        <w:tabs>
          <w:tab w:val="left" w:pos="389"/>
        </w:tabs>
        <w:spacing w:before="67" w:line="278" w:lineRule="exact"/>
        <w:ind w:left="389" w:hanging="389"/>
        <w:rPr>
          <w:rStyle w:val="FontStyle300"/>
          <w:rFonts w:asciiTheme="minorHAnsi" w:hAnsiTheme="minorHAnsi"/>
          <w:sz w:val="22"/>
          <w:szCs w:val="22"/>
        </w:rPr>
      </w:pPr>
      <w:r w:rsidRPr="00274C96">
        <w:rPr>
          <w:rStyle w:val="FontStyle300"/>
          <w:rFonts w:asciiTheme="minorHAnsi" w:hAnsiTheme="minorHAnsi"/>
          <w:sz w:val="22"/>
          <w:szCs w:val="22"/>
        </w:rPr>
        <w:t>Remove any rubber plugs which may be inserted in the tap fixtures of the softener.</w:t>
      </w:r>
    </w:p>
    <w:p w:rsidR="00274C96" w:rsidRPr="00274C96" w:rsidRDefault="00274C96" w:rsidP="00274C96">
      <w:pPr>
        <w:pStyle w:val="Style54"/>
        <w:widowControl/>
        <w:numPr>
          <w:ilvl w:val="0"/>
          <w:numId w:val="2"/>
        </w:numPr>
        <w:tabs>
          <w:tab w:val="left" w:pos="389"/>
        </w:tabs>
        <w:spacing w:line="278" w:lineRule="exact"/>
        <w:ind w:firstLine="0"/>
        <w:jc w:val="left"/>
        <w:rPr>
          <w:rStyle w:val="FontStyle300"/>
          <w:rFonts w:asciiTheme="minorHAnsi" w:hAnsiTheme="minorHAnsi"/>
          <w:sz w:val="22"/>
          <w:szCs w:val="22"/>
        </w:rPr>
      </w:pPr>
      <w:r w:rsidRPr="00274C96">
        <w:rPr>
          <w:rStyle w:val="FontStyle300"/>
          <w:rFonts w:asciiTheme="minorHAnsi" w:hAnsiTheme="minorHAnsi"/>
          <w:sz w:val="22"/>
          <w:szCs w:val="22"/>
        </w:rPr>
        <w:t xml:space="preserve">connect the water mains </w:t>
      </w:r>
      <w:r w:rsidRPr="00274C96">
        <w:rPr>
          <w:rStyle w:val="FontStyle428"/>
          <w:rFonts w:asciiTheme="minorHAnsi" w:hAnsiTheme="minorHAnsi"/>
          <w:sz w:val="22"/>
          <w:szCs w:val="22"/>
        </w:rPr>
        <w:t xml:space="preserve">(2) </w:t>
      </w:r>
      <w:r w:rsidRPr="00274C96">
        <w:rPr>
          <w:rStyle w:val="FontStyle300"/>
          <w:rFonts w:asciiTheme="minorHAnsi" w:hAnsiTheme="minorHAnsi"/>
          <w:sz w:val="22"/>
          <w:szCs w:val="22"/>
        </w:rPr>
        <w:t xml:space="preserve">to the inlet of the machine </w:t>
      </w:r>
      <w:r w:rsidRPr="00274C96">
        <w:rPr>
          <w:rStyle w:val="FontStyle428"/>
          <w:rFonts w:asciiTheme="minorHAnsi" w:hAnsiTheme="minorHAnsi"/>
          <w:sz w:val="22"/>
          <w:szCs w:val="22"/>
        </w:rPr>
        <w:t>(11);</w:t>
      </w:r>
    </w:p>
    <w:p w:rsidR="00274C96" w:rsidRPr="00274C96" w:rsidRDefault="00274C96" w:rsidP="00274C96">
      <w:pPr>
        <w:pStyle w:val="Style48"/>
        <w:widowControl/>
        <w:numPr>
          <w:ilvl w:val="0"/>
          <w:numId w:val="2"/>
        </w:numPr>
        <w:tabs>
          <w:tab w:val="left" w:pos="389"/>
        </w:tabs>
        <w:spacing w:line="278" w:lineRule="exact"/>
        <w:ind w:left="389"/>
        <w:rPr>
          <w:rStyle w:val="FontStyle300"/>
          <w:rFonts w:asciiTheme="minorHAnsi" w:hAnsiTheme="minorHAnsi"/>
          <w:sz w:val="22"/>
          <w:szCs w:val="22"/>
        </w:rPr>
      </w:pPr>
      <w:r w:rsidRPr="00274C96">
        <w:rPr>
          <w:rStyle w:val="FontStyle294"/>
          <w:rFonts w:asciiTheme="minorHAnsi" w:hAnsiTheme="minorHAnsi"/>
          <w:sz w:val="22"/>
          <w:szCs w:val="22"/>
        </w:rPr>
        <w:t xml:space="preserve">connect the drain tub of the machine </w:t>
      </w:r>
      <w:r w:rsidRPr="00274C96">
        <w:rPr>
          <w:rStyle w:val="FontStyle428"/>
          <w:rFonts w:asciiTheme="minorHAnsi" w:hAnsiTheme="minorHAnsi"/>
          <w:sz w:val="22"/>
          <w:szCs w:val="22"/>
        </w:rPr>
        <w:t xml:space="preserve">(12) </w:t>
      </w:r>
      <w:r w:rsidRPr="00274C96">
        <w:rPr>
          <w:rStyle w:val="FontStyle294"/>
          <w:rFonts w:asciiTheme="minorHAnsi" w:hAnsiTheme="minorHAnsi"/>
          <w:sz w:val="22"/>
          <w:szCs w:val="22"/>
        </w:rPr>
        <w:t xml:space="preserve">to the sewer discharge </w:t>
      </w:r>
      <w:r w:rsidRPr="00274C96">
        <w:rPr>
          <w:rStyle w:val="FontStyle428"/>
          <w:rFonts w:asciiTheme="minorHAnsi" w:hAnsiTheme="minorHAnsi"/>
          <w:sz w:val="22"/>
          <w:szCs w:val="22"/>
        </w:rPr>
        <w:t xml:space="preserve">(13) </w:t>
      </w:r>
      <w:r w:rsidRPr="00274C96">
        <w:rPr>
          <w:rStyle w:val="FontStyle294"/>
          <w:rFonts w:asciiTheme="minorHAnsi" w:hAnsiTheme="minorHAnsi"/>
          <w:sz w:val="22"/>
          <w:szCs w:val="22"/>
        </w:rPr>
        <w:t>using the special tube provided. Take care to avoid overly tight bends or kinks, and make sure that there is sufficient inclination for water to flow out of the drain.</w:t>
      </w:r>
    </w:p>
    <w:p w:rsidR="00274C96" w:rsidRPr="00274C96" w:rsidRDefault="00274C96" w:rsidP="00274C96">
      <w:pPr>
        <w:pStyle w:val="Style20"/>
        <w:widowControl/>
        <w:spacing w:line="226" w:lineRule="exact"/>
        <w:jc w:val="left"/>
        <w:rPr>
          <w:rStyle w:val="FontStyle297"/>
          <w:rFonts w:asciiTheme="minorHAnsi" w:hAnsiTheme="minorHAnsi"/>
          <w:sz w:val="22"/>
          <w:szCs w:val="22"/>
        </w:rPr>
      </w:pPr>
      <w:r w:rsidRPr="00274C96">
        <w:rPr>
          <w:rStyle w:val="FontStyle297"/>
          <w:rFonts w:asciiTheme="minorHAnsi" w:hAnsiTheme="minorHAnsi"/>
          <w:sz w:val="22"/>
          <w:szCs w:val="22"/>
        </w:rPr>
        <w:t>NOTE</w:t>
      </w:r>
    </w:p>
    <w:p w:rsidR="00274C96" w:rsidRPr="00274C96" w:rsidRDefault="009922F1" w:rsidP="00274C96">
      <w:pPr>
        <w:pStyle w:val="Style46"/>
        <w:widowControl/>
        <w:spacing w:line="226" w:lineRule="exact"/>
        <w:rPr>
          <w:rStyle w:val="FontStyle302"/>
          <w:rFonts w:asciiTheme="minorHAnsi" w:hAnsiTheme="minorHAnsi"/>
          <w:sz w:val="22"/>
          <w:szCs w:val="22"/>
        </w:rPr>
      </w:pPr>
      <w:r w:rsidRPr="00274C96">
        <w:rPr>
          <w:rFonts w:asciiTheme="minorHAnsi" w:hAnsiTheme="minorHAnsi"/>
          <w:noProof/>
          <w:sz w:val="22"/>
          <w:szCs w:val="22"/>
        </w:rPr>
        <w:drawing>
          <wp:anchor distT="0" distB="0" distL="0" distR="0" simplePos="0" relativeHeight="251659264" behindDoc="1" locked="0" layoutInCell="1" allowOverlap="1" wp14:anchorId="790EAED2" wp14:editId="4355AE57">
            <wp:simplePos x="0" y="0"/>
            <wp:positionH relativeFrom="column">
              <wp:posOffset>3803650</wp:posOffset>
            </wp:positionH>
            <wp:positionV relativeFrom="paragraph">
              <wp:posOffset>196215</wp:posOffset>
            </wp:positionV>
            <wp:extent cx="2501265" cy="3307080"/>
            <wp:effectExtent l="0" t="0" r="0" b="7620"/>
            <wp:wrapThrough wrapText="bothSides">
              <wp:wrapPolygon edited="0">
                <wp:start x="0" y="0"/>
                <wp:lineTo x="0" y="21525"/>
                <wp:lineTo x="21386" y="21525"/>
                <wp:lineTo x="2138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330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C96" w:rsidRPr="00274C96">
        <w:rPr>
          <w:rStyle w:val="FontStyle302"/>
          <w:rFonts w:asciiTheme="minorHAnsi" w:hAnsiTheme="minorHAnsi"/>
          <w:sz w:val="22"/>
          <w:szCs w:val="22"/>
        </w:rPr>
        <w:t>All filling connections are 3/</w:t>
      </w:r>
      <w:r w:rsidR="006A4995">
        <w:rPr>
          <w:rStyle w:val="FontStyle302"/>
          <w:rFonts w:asciiTheme="minorHAnsi" w:hAnsiTheme="minorHAnsi"/>
          <w:sz w:val="22"/>
          <w:szCs w:val="22"/>
        </w:rPr>
        <w:t>8 male gas type. The drain tub i</w:t>
      </w:r>
      <w:r w:rsidR="00274C96" w:rsidRPr="00274C96">
        <w:rPr>
          <w:rStyle w:val="FontStyle302"/>
          <w:rFonts w:asciiTheme="minorHAnsi" w:hAnsiTheme="minorHAnsi"/>
          <w:sz w:val="22"/>
          <w:szCs w:val="22"/>
        </w:rPr>
        <w:t>s connected with a tube with an internal diameter of 16mm.</w:t>
      </w:r>
    </w:p>
    <w:p w:rsidR="00274C96" w:rsidRPr="00274C96" w:rsidRDefault="00274C96" w:rsidP="00274C96">
      <w:pPr>
        <w:pStyle w:val="Style20"/>
        <w:widowControl/>
        <w:spacing w:line="278" w:lineRule="exact"/>
        <w:jc w:val="left"/>
        <w:rPr>
          <w:rStyle w:val="FontStyle297"/>
          <w:rFonts w:asciiTheme="minorHAnsi" w:hAnsiTheme="minorHAnsi"/>
          <w:sz w:val="22"/>
          <w:szCs w:val="22"/>
        </w:rPr>
      </w:pPr>
      <w:r w:rsidRPr="00274C96">
        <w:rPr>
          <w:rStyle w:val="FontStyle297"/>
          <w:rFonts w:asciiTheme="minorHAnsi" w:hAnsiTheme="minorHAnsi"/>
          <w:sz w:val="22"/>
          <w:szCs w:val="22"/>
        </w:rPr>
        <w:t>Warnings</w:t>
      </w:r>
    </w:p>
    <w:p w:rsidR="00274C96" w:rsidRPr="00274C96" w:rsidRDefault="00274C96" w:rsidP="00274C96">
      <w:pPr>
        <w:pStyle w:val="Style48"/>
        <w:widowControl/>
        <w:numPr>
          <w:ilvl w:val="0"/>
          <w:numId w:val="3"/>
        </w:numPr>
        <w:tabs>
          <w:tab w:val="left" w:pos="389"/>
        </w:tabs>
        <w:spacing w:line="278" w:lineRule="exact"/>
        <w:ind w:left="389"/>
        <w:jc w:val="left"/>
        <w:rPr>
          <w:rStyle w:val="FontStyle300"/>
          <w:rFonts w:asciiTheme="minorHAnsi" w:hAnsiTheme="minorHAnsi"/>
          <w:sz w:val="22"/>
          <w:szCs w:val="22"/>
        </w:rPr>
      </w:pPr>
      <w:r w:rsidRPr="00274C96">
        <w:rPr>
          <w:rStyle w:val="FontStyle294"/>
          <w:rFonts w:asciiTheme="minorHAnsi" w:hAnsiTheme="minorHAnsi"/>
          <w:sz w:val="22"/>
          <w:szCs w:val="22"/>
        </w:rPr>
        <w:t xml:space="preserve">The water mains must provide cold water for human consumption (potable water) at a pressure between 1 and 5 </w:t>
      </w:r>
      <w:proofErr w:type="gramStart"/>
      <w:r w:rsidRPr="00274C96">
        <w:rPr>
          <w:rStyle w:val="FontStyle294"/>
          <w:rFonts w:asciiTheme="minorHAnsi" w:hAnsiTheme="minorHAnsi"/>
          <w:sz w:val="22"/>
          <w:szCs w:val="22"/>
        </w:rPr>
        <w:t>bar</w:t>
      </w:r>
      <w:proofErr w:type="gramEnd"/>
      <w:r w:rsidRPr="00274C96">
        <w:rPr>
          <w:rStyle w:val="FontStyle294"/>
          <w:rFonts w:asciiTheme="minorHAnsi" w:hAnsiTheme="minorHAnsi"/>
          <w:sz w:val="22"/>
          <w:szCs w:val="22"/>
        </w:rPr>
        <w:t xml:space="preserve"> inclusive</w:t>
      </w:r>
      <w:r w:rsidR="006A4995">
        <w:rPr>
          <w:rStyle w:val="FontStyle294"/>
          <w:rFonts w:asciiTheme="minorHAnsi" w:hAnsiTheme="minorHAnsi"/>
          <w:sz w:val="22"/>
          <w:szCs w:val="22"/>
        </w:rPr>
        <w:t>.</w:t>
      </w:r>
      <w:r w:rsidRPr="00274C96">
        <w:rPr>
          <w:rStyle w:val="FontStyle294"/>
          <w:rFonts w:asciiTheme="minorHAnsi" w:hAnsiTheme="minorHAnsi"/>
          <w:sz w:val="22"/>
          <w:szCs w:val="22"/>
        </w:rPr>
        <w:t xml:space="preserve"> If the pressure is greater than 5 bar, connect a </w:t>
      </w:r>
      <w:bookmarkStart w:id="0" w:name="_GoBack"/>
      <w:bookmarkEnd w:id="0"/>
      <w:r w:rsidRPr="00274C96">
        <w:rPr>
          <w:rStyle w:val="FontStyle294"/>
          <w:rFonts w:asciiTheme="minorHAnsi" w:hAnsiTheme="minorHAnsi"/>
          <w:sz w:val="22"/>
          <w:szCs w:val="22"/>
        </w:rPr>
        <w:t>pressure reducer upstream from the pump.</w:t>
      </w:r>
    </w:p>
    <w:p w:rsidR="00274C96" w:rsidRPr="00274C96" w:rsidRDefault="00274C96" w:rsidP="00274C96">
      <w:pPr>
        <w:pStyle w:val="Style20"/>
        <w:widowControl/>
        <w:spacing w:line="240" w:lineRule="exact"/>
        <w:jc w:val="left"/>
        <w:rPr>
          <w:rFonts w:asciiTheme="minorHAnsi" w:hAnsiTheme="minorHAnsi"/>
          <w:sz w:val="22"/>
          <w:szCs w:val="22"/>
        </w:rPr>
      </w:pPr>
    </w:p>
    <w:p w:rsidR="009922F1" w:rsidRDefault="009922F1">
      <w:r>
        <w:br w:type="page"/>
      </w:r>
    </w:p>
    <w:p w:rsidR="00344F95" w:rsidRPr="009922F1" w:rsidRDefault="009922F1" w:rsidP="009922F1">
      <w:pPr>
        <w:jc w:val="center"/>
        <w:rPr>
          <w:b/>
          <w:sz w:val="36"/>
          <w:szCs w:val="36"/>
        </w:rPr>
      </w:pPr>
      <w:r w:rsidRPr="009922F1">
        <w:rPr>
          <w:b/>
          <w:sz w:val="36"/>
          <w:szCs w:val="36"/>
        </w:rPr>
        <w:lastRenderedPageBreak/>
        <w:t>YOUR TRANSLATION</w:t>
      </w:r>
    </w:p>
    <w:sectPr w:rsidR="00344F95" w:rsidRPr="00992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31480"/>
    <w:multiLevelType w:val="hybridMultilevel"/>
    <w:tmpl w:val="7CC865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17A77"/>
    <w:multiLevelType w:val="singleLevel"/>
    <w:tmpl w:val="47B8B9BA"/>
    <w:lvl w:ilvl="0">
      <w:start w:val="1"/>
      <w:numFmt w:val="decimal"/>
      <w:lvlText w:val="%1)"/>
      <w:legacy w:legacy="1" w:legacySpace="0" w:legacyIndent="389"/>
      <w:lvlJc w:val="left"/>
      <w:rPr>
        <w:rFonts w:ascii="Arial Narrow" w:hAnsi="Arial Narrow" w:hint="default"/>
      </w:rPr>
    </w:lvl>
  </w:abstractNum>
  <w:abstractNum w:abstractNumId="2" w15:restartNumberingAfterBreak="0">
    <w:nsid w:val="57DC66F5"/>
    <w:multiLevelType w:val="singleLevel"/>
    <w:tmpl w:val="47B8B9BA"/>
    <w:lvl w:ilvl="0">
      <w:start w:val="1"/>
      <w:numFmt w:val="decimal"/>
      <w:lvlText w:val="%1)"/>
      <w:legacy w:legacy="1" w:legacySpace="0" w:legacyIndent="389"/>
      <w:lvlJc w:val="left"/>
      <w:rPr>
        <w:rFonts w:ascii="Arial Narrow" w:hAnsi="Arial Narrow" w:hint="default"/>
      </w:rPr>
    </w:lvl>
  </w:abstractNum>
  <w:abstractNum w:abstractNumId="3" w15:restartNumberingAfterBreak="0">
    <w:nsid w:val="584A651C"/>
    <w:multiLevelType w:val="singleLevel"/>
    <w:tmpl w:val="5570173C"/>
    <w:lvl w:ilvl="0">
      <w:start w:val="1"/>
      <w:numFmt w:val="decimal"/>
      <w:lvlText w:val="%1)"/>
      <w:legacy w:legacy="1" w:legacySpace="0" w:legacyIndent="394"/>
      <w:lvlJc w:val="left"/>
      <w:rPr>
        <w:rFonts w:ascii="Arial Narrow" w:hAnsi="Arial Narrow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96"/>
    <w:rsid w:val="00274C96"/>
    <w:rsid w:val="00484060"/>
    <w:rsid w:val="00572394"/>
    <w:rsid w:val="006A4995"/>
    <w:rsid w:val="0099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89AC45"/>
  <w15:docId w15:val="{0B3AFD2C-9476-49C4-A4AF-1E925163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0">
    <w:name w:val="Style20"/>
    <w:basedOn w:val="Normal"/>
    <w:uiPriority w:val="99"/>
    <w:rsid w:val="00274C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Theme="minorEastAsia" w:hAnsi="Arial Narrow"/>
      <w:sz w:val="24"/>
      <w:szCs w:val="24"/>
    </w:rPr>
  </w:style>
  <w:style w:type="paragraph" w:customStyle="1" w:styleId="Style46">
    <w:name w:val="Style46"/>
    <w:basedOn w:val="Normal"/>
    <w:uiPriority w:val="99"/>
    <w:rsid w:val="00274C9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 Narrow" w:eastAsiaTheme="minorEastAsia" w:hAnsi="Arial Narrow"/>
      <w:sz w:val="24"/>
      <w:szCs w:val="24"/>
    </w:rPr>
  </w:style>
  <w:style w:type="paragraph" w:customStyle="1" w:styleId="Style48">
    <w:name w:val="Style48"/>
    <w:basedOn w:val="Normal"/>
    <w:uiPriority w:val="99"/>
    <w:rsid w:val="00274C96"/>
    <w:pPr>
      <w:widowControl w:val="0"/>
      <w:autoSpaceDE w:val="0"/>
      <w:autoSpaceDN w:val="0"/>
      <w:adjustRightInd w:val="0"/>
      <w:spacing w:after="0" w:line="280" w:lineRule="exact"/>
      <w:ind w:hanging="389"/>
      <w:jc w:val="both"/>
    </w:pPr>
    <w:rPr>
      <w:rFonts w:ascii="Arial Narrow" w:eastAsiaTheme="minorEastAsia" w:hAnsi="Arial Narrow"/>
      <w:sz w:val="24"/>
      <w:szCs w:val="24"/>
    </w:rPr>
  </w:style>
  <w:style w:type="paragraph" w:customStyle="1" w:styleId="Style54">
    <w:name w:val="Style54"/>
    <w:basedOn w:val="Normal"/>
    <w:uiPriority w:val="99"/>
    <w:rsid w:val="00274C96"/>
    <w:pPr>
      <w:widowControl w:val="0"/>
      <w:autoSpaceDE w:val="0"/>
      <w:autoSpaceDN w:val="0"/>
      <w:adjustRightInd w:val="0"/>
      <w:spacing w:after="0" w:line="280" w:lineRule="exact"/>
      <w:ind w:hanging="394"/>
      <w:jc w:val="both"/>
    </w:pPr>
    <w:rPr>
      <w:rFonts w:ascii="Arial Narrow" w:eastAsiaTheme="minorEastAsia" w:hAnsi="Arial Narrow"/>
      <w:sz w:val="24"/>
      <w:szCs w:val="24"/>
    </w:rPr>
  </w:style>
  <w:style w:type="character" w:customStyle="1" w:styleId="FontStyle294">
    <w:name w:val="Font Style294"/>
    <w:basedOn w:val="DefaultParagraphFont"/>
    <w:uiPriority w:val="99"/>
    <w:rsid w:val="00274C96"/>
    <w:rPr>
      <w:rFonts w:ascii="Arial Narrow" w:hAnsi="Arial Narrow" w:cs="Arial Narrow"/>
      <w:sz w:val="16"/>
      <w:szCs w:val="16"/>
    </w:rPr>
  </w:style>
  <w:style w:type="character" w:customStyle="1" w:styleId="FontStyle297">
    <w:name w:val="Font Style297"/>
    <w:basedOn w:val="DefaultParagraphFont"/>
    <w:uiPriority w:val="99"/>
    <w:rsid w:val="00274C96"/>
    <w:rPr>
      <w:rFonts w:ascii="Arial Narrow" w:hAnsi="Arial Narrow" w:cs="Arial Narrow"/>
      <w:b/>
      <w:bCs/>
      <w:sz w:val="24"/>
      <w:szCs w:val="24"/>
    </w:rPr>
  </w:style>
  <w:style w:type="character" w:customStyle="1" w:styleId="FontStyle300">
    <w:name w:val="Font Style300"/>
    <w:basedOn w:val="DefaultParagraphFont"/>
    <w:uiPriority w:val="99"/>
    <w:rsid w:val="00274C96"/>
    <w:rPr>
      <w:rFonts w:ascii="Arial Narrow" w:hAnsi="Arial Narrow" w:cs="Arial Narrow"/>
      <w:sz w:val="16"/>
      <w:szCs w:val="16"/>
    </w:rPr>
  </w:style>
  <w:style w:type="character" w:customStyle="1" w:styleId="FontStyle302">
    <w:name w:val="Font Style302"/>
    <w:basedOn w:val="DefaultParagraphFont"/>
    <w:uiPriority w:val="99"/>
    <w:rsid w:val="00274C96"/>
    <w:rPr>
      <w:rFonts w:ascii="Arial" w:hAnsi="Arial" w:cs="Arial"/>
      <w:i/>
      <w:iCs/>
      <w:sz w:val="16"/>
      <w:szCs w:val="16"/>
    </w:rPr>
  </w:style>
  <w:style w:type="character" w:customStyle="1" w:styleId="FontStyle428">
    <w:name w:val="Font Style428"/>
    <w:basedOn w:val="DefaultParagraphFont"/>
    <w:uiPriority w:val="99"/>
    <w:rsid w:val="00274C96"/>
    <w:rPr>
      <w:rFonts w:ascii="Arial Narrow" w:hAnsi="Arial Narrow" w:cs="Arial Narrow"/>
      <w:b/>
      <w:bCs/>
      <w:sz w:val="16"/>
      <w:szCs w:val="16"/>
    </w:rPr>
  </w:style>
  <w:style w:type="paragraph" w:customStyle="1" w:styleId="Style1">
    <w:name w:val="Style1"/>
    <w:basedOn w:val="Normal"/>
    <w:uiPriority w:val="99"/>
    <w:rsid w:val="00274C96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</w:rPr>
  </w:style>
  <w:style w:type="character" w:customStyle="1" w:styleId="FontStyle434">
    <w:name w:val="Font Style434"/>
    <w:basedOn w:val="DefaultParagraphFont"/>
    <w:uiPriority w:val="99"/>
    <w:rsid w:val="00274C96"/>
    <w:rPr>
      <w:rFonts w:ascii="Arial Narrow" w:hAnsi="Arial Narrow" w:cs="Arial Narrow"/>
      <w:b/>
      <w:bCs/>
      <w:sz w:val="48"/>
      <w:szCs w:val="48"/>
    </w:rPr>
  </w:style>
  <w:style w:type="paragraph" w:styleId="ListParagraph">
    <w:name w:val="List Paragraph"/>
    <w:basedOn w:val="Normal"/>
    <w:uiPriority w:val="34"/>
    <w:qFormat/>
    <w:rsid w:val="00992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RixTrans</dc:creator>
  <cp:lastModifiedBy>Elīza Zunde</cp:lastModifiedBy>
  <cp:revision>4</cp:revision>
  <dcterms:created xsi:type="dcterms:W3CDTF">2013-12-04T10:45:00Z</dcterms:created>
  <dcterms:modified xsi:type="dcterms:W3CDTF">2017-06-02T11:30:00Z</dcterms:modified>
</cp:coreProperties>
</file>